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三江源国家公园湖泊面积长序列数据集（1970-2020）</w:t>
      </w:r>
    </w:p>
    <w:p>
      <w:r>
        <w:rPr>
          <w:sz w:val="22"/>
        </w:rPr>
        <w:t>英文标题：Long sequence dataset of lake area in Sanjiangyuan National Park（1970-2020）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最新监测数据显示，三江源国家公园内面积大于1000平方米的湖泊达到167个，其中，长江源园区120个、黄河源园区36个、澜沧江源园区11个，以淡水湖和微咸水湖居多，是世界上海拔最高、数量最多、面积最大的高原湖群区之一。三江源国家公园湖泊面积长序列数据集（1970-2020年），数据来源于卫星遥感数据，采用机器和人工目视解译确定了三江源国家公园湖泊边界，数据说明了三江源国家公园水源涵养能力显著增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1970-2020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张国庆. 三江源国家公园湖泊面积长序列数据集（1970-2020）</w:t>
      </w:r>
      <w:r>
        <w:t>2023</w:t>
      </w:r>
      <w:r>
        <w:t>.[</w:t>
      </w:r>
      <w:r>
        <w:t>ZHANG   Guoqing. Long sequence dataset of lake area in Sanjiangyuan National Park（1970-2020）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