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MODIS三江源物候期数据集（2001-2020）</w:t>
      </w:r>
    </w:p>
    <w:p>
      <w:r>
        <w:rPr>
          <w:sz w:val="22"/>
        </w:rPr>
        <w:t>英文标题：MODIS Sanjiangyuan Phenological Phase Dataset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16天合成的NDVI产品（MOD13A2 collection6）估算的三江源地区的植被生长季开始（Start of Season: SOS）和生长季结束的日期（End of Season: EOS）。从用了两种常见的物候期估算方法，分别是基于多项式拟合的阈值提取法（文件名中有poly字符）和基于双逻辑曲线（double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function）拟合后的拐点提取法（文件名中有sig字符）。该数据可以用来分析植被物候期与气候变化的关系。时间范围为2001年至2020年。空间分辨率为1km。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净初生产力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3.文件大小：61.1MB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MODIS三江源物候期数据集（2001-2020）</w:t>
      </w:r>
      <w:r>
        <w:t>2023</w:t>
      </w:r>
      <w:r>
        <w:t>.[</w:t>
      </w:r>
      <w:r>
        <w:t>WANG   Xufeng . MODIS Sanjiangyuan Phenological Phase Dataset (2001-2020)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