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三江源国家公园250m遥感物候产品数据集（2001-2020）</w:t>
      </w:r>
    </w:p>
    <w:p>
      <w:r>
        <w:rPr>
          <w:sz w:val="22"/>
        </w:rPr>
        <w:t>英文标题：250m remote sensing phenological product data set of Sanjiangyuan National Park (2001-2020)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该数据集是基于MODIS 16天合成的NDVI产品（MOD13Q1 collection6）估算的三江源国家公园区域的植被生长季开始（Start of Season: SOS）和生长季结束的日期（End of Season: EOS）。共用了两种常见的物候期估算方法，分别是基于多项式拟合的阈值提取法（文件名中有poly字符）和基于双逻辑曲线（double logistic function）拟合后的拐点提取法（文件名中有sig字符）。该数据可以用来分析植被物候期与气候变化的关系。时间范围为2001年至2020年。空间分辨率为250m。数据中包含4个子文件夹，CJYYQ_phen是三江源国家公园长江源园区的物候结果，HHYYQ_phen是三江源国家公园黄河源园区的物候结果，LCJYYQ_phen是三江源国家公园澜沧江源园区的物候结果，SJY_phen是整个三江源区域的物候。</w:t>
        <w:br/>
        <w:t>数据格式为geotif，建议使用arcmap或者Python+GDAL浏览和处理数据。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物候期</w:t>
      </w:r>
      <w:r>
        <w:t>,</w:t>
      </w:r>
      <w:r>
        <w:rPr>
          <w:sz w:val="22"/>
        </w:rPr>
        <w:t>MODIS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2001</w:t>
      </w:r>
      <w:r>
        <w:t xml:space="preserve">, 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3.文件大小：7546.88MB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2001-01-21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三江源国家公园250m遥感物候产品数据集（2001-2020）DOI:10.11888/Ecolo.tpdc.270972, CSTR:18406.11.Ecolo.tpdc.270972, </w:t>
      </w:r>
      <w:r>
        <w:t>2020</w:t>
      </w:r>
      <w:r>
        <w:t>.[</w:t>
      </w:r>
      <w:r>
        <w:t xml:space="preserve">WANG Xufeng. 250m remote sensing phenological product data set of Sanjiangyuan National Park (2001-2020)DOI:10.11888/Ecolo.tpdc.270972, CSTR:18406.11.Ecolo.tpdc.270972,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