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黄河源区-土地覆盖及植被类型数据集（2021）</w:t>
      </w:r>
    </w:p>
    <w:p>
      <w:r>
        <w:rPr>
          <w:sz w:val="22"/>
        </w:rPr>
        <w:t>英文标题：Yellow River Source Area - Land Cover and Vegetation Type Dataset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该数据集包含了从2020年到2021年基于LandSat-8 OLI遥感影像提取的黄河源土地覆盖数据及植被类型数据集。空间分辨率为30m。共包括了7种基于UN Land Cover Classification System的土地覆盖类型。在算法中，（1）首先结合我国1：10万植被分类（2007）进行了质量订正和控制；（2）我国植被分类中侧重与气候区的结合，在订正CCI-LC时与我国气候区划相结合，与我国气候区划类型对应的植被类型相结合，全面订正了数据标签。集成了去云算法、基于地面验证点建立了基于支持向量机分类器的优化算法，最终得到分类效果较好的分类产品，通过与同类产品的对比分析，该数据集明显优于ESA-CCI 300m、MODIS 500m及GLB 30m等产品。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不同植被类型</w:t>
      </w:r>
      <w:r>
        <w:t xml:space="preserve">, 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三江源国家公园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3.文件大小：52.6MB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魏彦强. 黄河源区-土地覆盖及植被类型数据集（2021）</w:t>
      </w:r>
      <w:r>
        <w:t>2023</w:t>
      </w:r>
      <w:r>
        <w:t>.[</w:t>
      </w:r>
      <w:r>
        <w:t>WEI   Yanqiang . Yellow River Source Area - Land Cover and Vegetation Type Dataset (2021)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